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drawing>
          <wp:inline xmlns:a="http://schemas.openxmlformats.org/drawingml/2006/main" xmlns:pic="http://schemas.openxmlformats.org/drawingml/2006/picture">
            <wp:extent cx="6062472" cy="18653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_cammino_verso_Seul_AC_lettere_un_caff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1865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Lettera dei giovani agli adulti di Azione Cattolica</w:t>
      </w:r>
    </w:p>
    <w:p>
      <w:r>
        <w:t>Carissime e carissimi,</w:t>
      </w:r>
    </w:p>
    <w:p>
      <w:r>
        <w:t>molti di voi ci conoscono da quando eravamo bambini. Ci avete accolto nei gruppi, ascoltato nelle domande e dato fiducia quando abbiamo iniziato ad assumerci qualche responsabilità. Oggi siamo noi a scrivervi.</w:t>
      </w:r>
    </w:p>
    <w:p>
      <w:r>
        <w:t>Ci stiamo preparando alla possibilità di partecipare alla Giornata Mondiale della Gioventù di Seul 2027. Vorremmo incontrare giovani di altri Paesi, vivere la fede insieme a loro e tornare con idee, domande ed energie nuove da condividere nelle nostre parrocchie.</w:t>
      </w:r>
    </w:p>
    <w:p>
      <w:r>
        <w:t>Seul è lontana e il viaggio avrà un costo alto. Vorremmo che questa distanza non diventasse, per alcuni di noi, una porta chiusa per ragioni economiche. Da qui nasce la proposta “Un caffè per Seul”: il valore di un caffè al giorno, donato mese dopo mese, può aiutare più giovani a prendere parte alla GMG.</w:t>
      </w:r>
    </w:p>
    <w:p>
      <w:r>
        <w:rPr>
          <w:b/>
          <w:color w:val="0A4C96"/>
        </w:rPr>
        <w:t>Non vi chiediamo di fare qualcosa al posto nostro. Ci prepareremo, ci impegneremo e contribuiremo anche noi. Vi chiediamo di fare un tratto di strada con noi.</w:t>
      </w:r>
    </w:p>
    <w:p>
      <w:r>
        <w:t>Ci piace pensare a questa iniziativa come a un gesto della nostra famiglia associativa. In AC abbiamo imparato che crescere significa anche ricevere fiducia e, poi, restituirla. Sapere che gli adulti ci accompagnano rende questo cammino più nostro e più condiviso.</w:t>
      </w:r>
    </w:p>
    <w:p>
      <w:r>
        <w:t>Ogni persona potrà scegliere liberamente se partecipare e quanto donare. Quello che conta, per noi, è il significato di una scelta fatta con continuità: dirci, concretamente, che il cammino dei giovani riguarda tutta l’Associazione.</w:t>
      </w:r>
    </w:p>
    <w:p>
      <w:r>
        <w:t>Se partiremo, porteremo con noi anche questa fiducia. Al ritorno vorremmo incontrarvi e raccontarvi ciò che avremo vissuto e imparato.</w:t>
      </w:r>
    </w:p>
    <w:p>
      <w:r>
        <w:rPr>
          <w:b/>
          <w:color w:val="0A4C96"/>
        </w:rPr>
        <w:t>Da Massa Carrara-Pontremoli a Seul, camminiamo insieme.</w:t>
      </w:r>
    </w:p>
    <w:p>
      <w:r>
        <w:t>I giovani dell’Azione Cattolica</w:t>
        <w:br/>
        <w:t>della Diocesi di Massa Carrara-Pontremoli</w:t>
      </w:r>
    </w:p>
    <w:sectPr w:rsidR="00FC693F" w:rsidRPr="0006063C" w:rsidSect="00034616">
      <w:pgSz w:w="11909" w:h="16834"/>
      <w:pgMar w:top="893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80"/>
    </w:pPr>
    <w:rPr>
      <w:rFonts w:ascii="Aptos" w:hAnsi="Aptos"/>
      <w:color w:val="1D314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